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12A" w:rsidRDefault="00591943" w:rsidP="00237F28">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71012A" w:rsidRDefault="00591943" w:rsidP="00237F28">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28/03/2023</w:t>
      </w:r>
    </w:p>
    <w:p w:rsidR="0071012A"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1012A"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NỘI DUNG HỌC TẬP ĐỀ TÀI 1200</w:t>
      </w:r>
    </w:p>
    <w:p w:rsidR="0071012A"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“NÓI VỀ KINH A DI ĐÀ</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 PHẦN HAI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Trong Phật</w:t>
      </w:r>
      <w:r>
        <w:rPr>
          <w:rFonts w:ascii="Times New Roman" w:eastAsia="Times New Roman" w:hAnsi="Times New Roman" w:cs="Times New Roman"/>
          <w:color w:val="000000"/>
          <w:sz w:val="24"/>
          <w:szCs w:val="24"/>
        </w:rPr>
        <w:t xml:space="preserve"> pháp có tám vạn bốn ngàn pháp môn v</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chúng sanh có căn tánh khác biệt nên Phật phải nói ra nhiều pháp môn. Chúng sanh có căn tánh phù hợp với pháp môn nào sẽ tu h</w:t>
      </w:r>
      <w:r>
        <w:rPr>
          <w:rFonts w:ascii="Times New Roman" w:eastAsia="Times New Roman" w:hAnsi="Times New Roman" w:cs="Times New Roman"/>
          <w:sz w:val="24"/>
          <w:szCs w:val="24"/>
        </w:rPr>
        <w:t>ọc</w:t>
      </w:r>
      <w:r>
        <w:rPr>
          <w:rFonts w:ascii="Times New Roman" w:eastAsia="Times New Roman" w:hAnsi="Times New Roman" w:cs="Times New Roman"/>
          <w:color w:val="000000"/>
          <w:sz w:val="24"/>
          <w:szCs w:val="24"/>
        </w:rPr>
        <w:t xml:space="preserve"> pháp môn đó. Điều này, giống bệnh nhân có bệnh, có cơ địa khác nhau nên thuốc cũng sẽ </w:t>
      </w:r>
      <w:r>
        <w:rPr>
          <w:rFonts w:ascii="Times New Roman" w:eastAsia="Times New Roman" w:hAnsi="Times New Roman" w:cs="Times New Roman"/>
          <w:sz w:val="24"/>
          <w:szCs w:val="24"/>
        </w:rPr>
        <w:t>kê đơn thuốc</w:t>
      </w:r>
      <w:r>
        <w:rPr>
          <w:rFonts w:ascii="Times New Roman" w:eastAsia="Times New Roman" w:hAnsi="Times New Roman" w:cs="Times New Roman"/>
          <w:color w:val="000000"/>
          <w:sz w:val="24"/>
          <w:szCs w:val="24"/>
        </w:rPr>
        <w:t xml:space="preserve"> khác nhau. Thích Ca Mâu Ni Phật nói: “</w:t>
      </w:r>
      <w:r>
        <w:rPr>
          <w:rFonts w:ascii="Times New Roman" w:eastAsia="Times New Roman" w:hAnsi="Times New Roman" w:cs="Times New Roman"/>
          <w:b/>
          <w:i/>
          <w:color w:val="000000"/>
          <w:sz w:val="24"/>
          <w:szCs w:val="24"/>
        </w:rPr>
        <w:t>Vì chúng sanh không tiếp nhận được pháp Nhất Thừa cho nên ta đành phải nói pháp Nhị Thừa và Tam Thừa</w:t>
      </w:r>
      <w:r>
        <w:rPr>
          <w:rFonts w:ascii="Times New Roman" w:eastAsia="Times New Roman" w:hAnsi="Times New Roman" w:cs="Times New Roman"/>
          <w:color w:val="000000"/>
          <w:sz w:val="24"/>
          <w:szCs w:val="24"/>
        </w:rPr>
        <w:t>”.</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những người học Phật để cầu khỏe mạnh, sống lâu, tai qua nạn khỏi, rất ít người học Phật cầu giải thoát. Thích Ca Mâu Ni Phật nói: “</w:t>
      </w:r>
      <w:r>
        <w:rPr>
          <w:rFonts w:ascii="Times New Roman" w:eastAsia="Times New Roman" w:hAnsi="Times New Roman" w:cs="Times New Roman"/>
          <w:b/>
          <w:i/>
          <w:color w:val="000000"/>
          <w:sz w:val="24"/>
          <w:szCs w:val="24"/>
        </w:rPr>
        <w:t>Thời kỳ Mạt pháp pháp môn Tịnh Độ thành tựu</w:t>
      </w:r>
      <w:r>
        <w:rPr>
          <w:rFonts w:ascii="Times New Roman" w:eastAsia="Times New Roman" w:hAnsi="Times New Roman" w:cs="Times New Roman"/>
          <w:color w:val="000000"/>
          <w:sz w:val="24"/>
          <w:szCs w:val="24"/>
        </w:rPr>
        <w:t>”. Chúng ta phải dùng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buộc chặt tâm vọng động của chúng ta. Đời này chúng ta có duyên gặp được pháp môn Tịnh Độ, chúng ta đã có những tấm gương </w:t>
      </w:r>
      <w:r>
        <w:rPr>
          <w:rFonts w:ascii="Times New Roman" w:eastAsia="Times New Roman" w:hAnsi="Times New Roman" w:cs="Times New Roman"/>
          <w:sz w:val="24"/>
          <w:szCs w:val="24"/>
        </w:rPr>
        <w:t>tự tại vãng sanh</w:t>
      </w:r>
      <w:r>
        <w:rPr>
          <w:rFonts w:ascii="Times New Roman" w:eastAsia="Times New Roman" w:hAnsi="Times New Roman" w:cs="Times New Roman"/>
          <w:color w:val="000000"/>
          <w:sz w:val="24"/>
          <w:szCs w:val="24"/>
        </w:rPr>
        <w:t xml:space="preserve"> như Hòa Thượng Hải Hiền, cả đời niệm Phật, tự tại vãng sanh lưu lại toàn thân xá lợi. Hòa Thượng Tịnh Không một đời niệm Phật, chuyên tu, chuyên hoằng pháp môn Tịnh Độ. Nhiều người tin vào những điều tà vạ</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thích hưởng thụ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Chúng ta tu pháp môn nào của nhà Phật cũng tốt nhưng chúng ta phải tu Thập Thiện, phải giữ giới</w:t>
      </w:r>
      <w:r>
        <w:rPr>
          <w:rFonts w:ascii="Times New Roman" w:eastAsia="Times New Roman" w:hAnsi="Times New Roman" w:cs="Times New Roman"/>
          <w:color w:val="000000"/>
          <w:sz w:val="24"/>
          <w:szCs w:val="24"/>
        </w:rPr>
        <w:t>”.</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nay, chúng ta sẽ cùng nghe lại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Một thủa nọ, Đức Phật ở vườn Kỳ Thọ, cấp Cô Độc, nước Xá Vệ cùng v</w:t>
      </w:r>
      <w:r>
        <w:rPr>
          <w:rFonts w:ascii="Times New Roman" w:eastAsia="Times New Roman" w:hAnsi="Times New Roman" w:cs="Times New Roman"/>
          <w:sz w:val="24"/>
          <w:szCs w:val="24"/>
        </w:rPr>
        <w:t>ới</w:t>
      </w:r>
      <w:r>
        <w:rPr>
          <w:rFonts w:ascii="Times New Roman" w:eastAsia="Times New Roman" w:hAnsi="Times New Roman" w:cs="Times New Roman"/>
          <w:color w:val="000000"/>
          <w:sz w:val="24"/>
          <w:szCs w:val="24"/>
        </w:rPr>
        <w:t xml:space="preserve"> 1250 vị đại Tỳ kheo. Đây là pháp hội Thích Ca Mâu Ni Phật nói về thế giới Tây Phương Cực Lạc, pháp hội có các vị Đại Bồ Tát, các vị Đại A-La-Hán, các vị Tỳ kheo, chúng Trời và người cùng đến lắng nghe. Một buổi nói pháp của Phật đều nhân thành tựu, pháp thành tựu, chúng thành tựu, lục chủng thành tựu. Buổi nói chuyện này không phải là hư cấu, giả tạo.</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Lúc này, Phật nói với Trưởng Lão Xá Lợi Phất: “</w:t>
      </w:r>
      <w:r>
        <w:rPr>
          <w:rFonts w:ascii="Times New Roman" w:eastAsia="Times New Roman" w:hAnsi="Times New Roman" w:cs="Times New Roman"/>
          <w:b/>
          <w:i/>
          <w:color w:val="000000"/>
          <w:sz w:val="24"/>
          <w:szCs w:val="24"/>
        </w:rPr>
        <w:t>Từ đây qua mười muôn ức cõi nước Phật có thế giới Tây Phương Cực Lạc, trong th</w:t>
      </w:r>
      <w:r>
        <w:rPr>
          <w:rFonts w:ascii="Times New Roman" w:eastAsia="Times New Roman" w:hAnsi="Times New Roman" w:cs="Times New Roman"/>
          <w:b/>
          <w:i/>
          <w:sz w:val="24"/>
          <w:szCs w:val="24"/>
        </w:rPr>
        <w:t xml:space="preserve">ế giới đó </w:t>
      </w:r>
      <w:r>
        <w:rPr>
          <w:rFonts w:ascii="Times New Roman" w:eastAsia="Times New Roman" w:hAnsi="Times New Roman" w:cs="Times New Roman"/>
          <w:b/>
          <w:i/>
          <w:color w:val="000000"/>
          <w:sz w:val="24"/>
          <w:szCs w:val="24"/>
        </w:rPr>
        <w:t>có vị Phật hi</w:t>
      </w:r>
      <w:r>
        <w:rPr>
          <w:rFonts w:ascii="Times New Roman" w:eastAsia="Times New Roman" w:hAnsi="Times New Roman" w:cs="Times New Roman"/>
          <w:b/>
          <w:i/>
          <w:sz w:val="24"/>
          <w:szCs w:val="24"/>
        </w:rPr>
        <w:t>ệu</w:t>
      </w:r>
      <w:r>
        <w:rPr>
          <w:rFonts w:ascii="Times New Roman" w:eastAsia="Times New Roman" w:hAnsi="Times New Roman" w:cs="Times New Roman"/>
          <w:b/>
          <w:i/>
          <w:color w:val="000000"/>
          <w:sz w:val="24"/>
          <w:szCs w:val="24"/>
        </w:rPr>
        <w:t xml:space="preserve"> là Phật A Di Đà, hiện tại vẫn đang nói pháp”. </w:t>
      </w:r>
      <w:r>
        <w:rPr>
          <w:rFonts w:ascii="Times New Roman" w:eastAsia="Times New Roman" w:hAnsi="Times New Roman" w:cs="Times New Roman"/>
          <w:color w:val="000000"/>
          <w:sz w:val="24"/>
          <w:szCs w:val="24"/>
        </w:rPr>
        <w:t>Từ thế giới của chúng ta đến thế giới Cực Lạc cách mười muôn ức cõi nước. Ngay khi chúng ta vãng sanh thì Phật A Di Đà và Thánh Chúng sẽ đến tiếp dẫn chúng ta. Phật A Di Đà có thể biến ra vô lượng vô biên thân để đến tiếp dẫn chúng sanh. Hòa Thượng từng kể câu chuyện, một vị Pháp sư đến một vùng giảng pháp, sau khi giảng xong, nhiều người mời Pháp sư đến nhà của họ ăn cơm. Ngày hôm sau, nhiều người cùng khoe là vị Pháp sư đó đã đến nhà họ dùng cơm với gia đình họ. Một người chứng Tứ Thánh Quả thì họ đã có thể biến hóa ra được nhiều thân. Khi chúng ta vừa vãng sanh thì chúng ta đã có mặt ở thế giới Tây Phương Cực Lạc.</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Này Xá Lợi Phất, vì sao cõi nước đó tên là Cực Lạc? Vì chúng sanh trong cõi đó không có bị những sự khổ, chỉ hưởng những an vui, nên nước đó tên là Cực Lạc! Lại nữa  Xá Lợi Phất cõi nước Cực Lạc có bảy hàng cây báu, bảy hàng lưới báu, bảy hàng lan can đều là bốn báu kết loại cuốn quanh. Lại nữa Xá Lợi Phất, cõi nước Cực Lạc có ao bảy báu, trong ao có nước bát công đức tràn đầy, dưới đáy ao trải bằng cát vàng, bốn bên bậc thêm đều là vàng, bạc, lưu ly, pha lê hiện thành, bên trên có lầu đài cũng bằng vàng bạc, lưu ly, mã não trang trí. Hoa sen trong ao lớn như bánh xe. Hoa sen xanh phát ra ánh sáng xanh, hoa sen vàng phát ra ánh sáng vàng, hoa sen đỏ phát ra ánh sáng đỏ, hoa sen trắng phát ra ánh sáng trắng, hương thơm của hoa tinh khiết. Thế giới Cực Lạc thành tựu công đức trang nghiêm như vậy! Lại nữa Xá Lợi Phát, cõi Cực Lạc thường trổ nhạc trời, ngày đêm sáu thời hoa rụng, chúng sanh cõi đó buổi sáng thường dùng vạt áo đựng đầy diệu hoa đi cúng giường mười phương vạn ức Phật. Sau đó, họ trở về bổn quốc ăn cơm, đi kinh hành. Xá Lợi Phất, cõi nước Cực Lạc thành tựu công đức trang nghiêm như vậy!”.</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Đức Phật miêu tả chúng sanh ở thế giới Cực Lạc có đời sống vô cùng tự tại, đến giờ ăn họ cũng nghĩ đến việc ăn, đây là tập khí lâu đời của chúng sanh. Khi chúng sanh ở thế giới Cực Lạc nghĩ đến các món ăn thì các món ăn hiện lên đầy đủ, sau đó các Ngài nhận ra rằng, hiện tại mình không còn cần ăn nữa thì các món ăn biến mất. Chúng sanh ở thế giới Tây Phương Cực Lạc có định lực rất cao, họ có thể biến năng lượng thành vật chất, khi không cần dùng nữa thì dùng vật chất đó biến thành năng lượng. Hiện tại, chúng sanh ở thế giới Ta Bà chỉ có thể dùng vật chất biến thành năng lượng. Những điều này, khoa học sẽ dần dần chứng minh được!</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 xml:space="preserve">Cõi nước kia thường có những loài chim nhiều màu sắc như chim bạch hạc, chim khổng tướng, chim anh vũ. Các loài chim này, ngày đêm sáu thời, phát ra âm thanh hòa nhã đó là các bài pháp âm về ngũ căn, ngũ lực, Thất Bồ Đề Phật, Bát chánh đạo Phật. Chúng sanh cõi nước đó nghe được pháp âm thì đều niệm Phật, niệm Pháp, niệm Tăng. Này Xá Lợi Phất, ông nghĩ sao về những loài chim này? Những loài chim này không phải do tội báo, nghiệp chướng sinh ra. Vì sao vậy? Vì cõi nước Phật kia không có ba đường ác. Xá Lợi Phất, cõi nước Phật kia không có tên gọi của ác đạo, các loài chim đó đều do Phật A Di Đà biến hiện ra để tuyên nói pháp âm. Này Xá Lợi Phất, cõi nước Phật kia khi gió nhẹ thổi đến, các báu vật trên các hàng cây, trên mặt lưới phát ra âm thanh vi diệu như trăm ngàn loại nhạc đồng thời hòa âm. Người nghe được âm thanh này, tự nhiên đều sanh tâm niệm Phật, niệm Pháp, niệm Tăng. Xá Lợi Phất, cõi nước Cực Lạc thành tựu công đức trang nghiêm như vậy!”.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sanh ở thế giới Cực Lạc có hoàn cảnh tốt như vậy nên họ không thoái chuyển. Âm thanh ở thế giới Cực Lạc đều khuyến khích người niệm tinh tấn, tín tinh tấn, định tinh tấn, huệ tinh tấn. Tất cả mọi hoàn cảnh xung quanh đều giúp cư dân ở thế giới Cực Lạc tấn đạo, ở đó không có những thứ lôi kéo họ đọa lạc. Thế giới Tây Phương Cực Lạc là một Thánh Địa để chúng ta tu hành. Thích Ca Mâu Ni nói với Ngài Xá Lợi Phất, bậc trí tuệ bậc nhất trong 1250 vị Tỳ kheo, chính là Thích Ca Mâu Ni Phật nói với chúng rằng: “</w:t>
      </w:r>
      <w:r>
        <w:rPr>
          <w:rFonts w:ascii="Times New Roman" w:eastAsia="Times New Roman" w:hAnsi="Times New Roman" w:cs="Times New Roman"/>
          <w:b/>
          <w:i/>
          <w:color w:val="000000"/>
          <w:sz w:val="24"/>
          <w:szCs w:val="24"/>
        </w:rPr>
        <w:t>Cõi nước Phật kia thành tựu công đức, trang nghiêm như vậy!</w:t>
      </w:r>
      <w:r>
        <w:rPr>
          <w:rFonts w:ascii="Times New Roman" w:eastAsia="Times New Roman" w:hAnsi="Times New Roman" w:cs="Times New Roman"/>
          <w:color w:val="000000"/>
          <w:sz w:val="24"/>
          <w:szCs w:val="24"/>
        </w:rPr>
        <w:t>”.</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những người nói, họ muốn đời đời làm người người để lợi ích chúng sanh,  họ muốn là một vị vua để đời đời làm lợi ích cho dân hay họ muốn làm pháp sư để đời đời giảng Kinh, nói pháp. Họ quên rằng, mỗi một lần sinh tử, khi nhập thai thì chúng ta không còn biết mình là ai. Chúng ta vãng sanh về thế giới Cực Lạc, chúng ta học được bản lĩnh của Phật, sau đó chúng ta sẽ quay trở về thế giới Ta Bà với thân phận là Bồ Tát Bất Thoái. Khi chúng ta có thân phận là Bồ Tát Bất Thoái, chúng ta vẫn trải qua đời sống như một người bình thường nhưng nội tâm của chúng ta rất thanh tịnh, tự tại. Hòa Thượng từng nhiều lần kể về gia đình cư sĩ Bàng, cả gia đình ông đều đã tự tại vãng sanh. Khi cư sĩ Bàng muốn vãng sanh, ông hỏi con gái, mặt trời đã đứng bóng chưa? Người con gái biết Cha có ý định vãng sanh thì liền ra ngoài nhìn trời và nói trời chưa đứng bóng. Cư sĩ Bàng đợi không thấy con gái quay vào nhà,  ông ra ngoài xem thì đã thấy con gái vãng sanh trước.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 xml:space="preserve">Phật kia vì sao có tên là A Di Đà? Phật kia quang minh vô lượng chiếu khắp mười phương không có chướng ngại nên có tên là A Di Đà. Lại nữa Xá Lợi Phất, thọ mạng của Phật kia cùng với chúng sanh nơi đó là vô lượng, vô biên A tăng kỳ kiếp nên gọi là A Di Đà”. </w:t>
      </w:r>
      <w:r>
        <w:rPr>
          <w:rFonts w:ascii="Times New Roman" w:eastAsia="Times New Roman" w:hAnsi="Times New Roman" w:cs="Times New Roman"/>
          <w:color w:val="000000"/>
          <w:sz w:val="24"/>
          <w:szCs w:val="24"/>
        </w:rPr>
        <w:t>Thọ mạng của chúng sanh ở nước Cực Lạc là vô lượng, vô biên. Phật A Di Đà đã thệ nguyện: “</w:t>
      </w:r>
      <w:r>
        <w:rPr>
          <w:rFonts w:ascii="Times New Roman" w:eastAsia="Times New Roman" w:hAnsi="Times New Roman" w:cs="Times New Roman"/>
          <w:b/>
          <w:i/>
          <w:color w:val="000000"/>
          <w:sz w:val="24"/>
          <w:szCs w:val="24"/>
        </w:rPr>
        <w:t>Nếu thọ mạng của cư dân nước Cực Lạc có giới hạn thì tôi sẽ không thành Phật</w:t>
      </w:r>
      <w:r>
        <w:rPr>
          <w:rFonts w:ascii="Times New Roman" w:eastAsia="Times New Roman" w:hAnsi="Times New Roman" w:cs="Times New Roman"/>
          <w:color w:val="000000"/>
          <w:sz w:val="24"/>
          <w:szCs w:val="24"/>
        </w:rPr>
        <w:t>”.</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Phật kia có vô lượng, vô biên chúng, thanh văn đệ tử, số lượng không thể tính đếm được. Này Xá Lợi Phất, cõi nước kia thành tựu công đức, trang nghiêm như vậy!</w:t>
      </w:r>
      <w:r>
        <w:rPr>
          <w:rFonts w:ascii="Times New Roman" w:eastAsia="Times New Roman" w:hAnsi="Times New Roman" w:cs="Times New Roman"/>
          <w:color w:val="000000"/>
          <w:sz w:val="24"/>
          <w:szCs w:val="24"/>
        </w:rPr>
        <w:t>”. Những lời Phật nói đã được kiểm chứng bởi không gian, thời gian gần 3000 năm. Trên thạch động Đôn Hoàng vẫn còn khắc lời giảng của Phật cách đây hàng nghìn năm.</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Lại nữa Xá Lợi Phất, cõi nước Cực Lạc, chúng sanh được sinh được sinh về nơi đó đều là bậc bất thoái chuyển. Trong số đó, phần nhiều một đời được bổ xướng làm Phật, số lượng đó nhiều không thể tính đếm như vô lượng, vô biên A tăng kỳ kiếp</w:t>
      </w:r>
      <w:r>
        <w:rPr>
          <w:rFonts w:ascii="Times New Roman" w:eastAsia="Times New Roman" w:hAnsi="Times New Roman" w:cs="Times New Roman"/>
          <w:color w:val="000000"/>
          <w:sz w:val="24"/>
          <w:szCs w:val="24"/>
        </w:rPr>
        <w:t xml:space="preserve">”. Có một vị nói với tôi rằng, A tăng kỳ kiếp có thời gian dài giống như, nếu có một phiến đá dài 70km, một trăm năm chúng ta lau phiến đá một lần, chúng ta lau đến khi nào phiến đá tan hết thì đó là thời gian của một A tăng kỳ kiếp.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Lại nữa Xá Lợi Phất, chúng sanh nghe rồi phải nên phát nguyện, nguyện sinh nước kia vì được ở chung với các bậc thượng thiện thì chúng ta sẽ không có lui sụt. Này Xá Lợi Phất, không phải nhân duyên phước đức ít mà về được nước kia. Nếu có thiện nam tử, thiện nữ nhân nghe đến  A Di Đà Phật, chấp trì danh hiệu Phật từ một ngày đến bảy ngày mà nhất tâm bất loạn thì khi người này lâm chung Phật A Di Đà cùng các Thánh chúng hiện ra ngay trước mặt họ. Người lâm chung này tâm không điên đảo liền được vãng sanh cõi nước Cực Lạc của Phật A Di Đà. Xá Lợi Phất, ta thấy điều lợi ích này cho nên mới nói điều này, nếu có chúng sanh nghe được lời nói này phải nên phát nguyện sinh về cõi nước kia!</w:t>
      </w:r>
      <w:r>
        <w:rPr>
          <w:rFonts w:ascii="Times New Roman" w:eastAsia="Times New Roman" w:hAnsi="Times New Roman" w:cs="Times New Roman"/>
          <w:color w:val="000000"/>
          <w:sz w:val="24"/>
          <w:szCs w:val="24"/>
        </w:rPr>
        <w:t xml:space="preserve">”.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người tu pháp môn Tịnh Độ phải có niềm tin đối với Tịnh Độ.  Tôi tin Tịnh Độ vì tôi tin Hòa Thượng. Hòa Thượng một đời chuyên tu, chuyên hoằng pháp môn Tịnh Độ và Ngài đã có thành tựu. Chúng ta tu pháp môn niệm Phật thì chúng ta phải có đủ ba điều kiện Tín – Nguyện – Hạnh. Tin sâu, nguyện thiết, hành miên mật. Tin sâu là chúng ta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niệm đến cùng. Sau khi nghe tôi giảng, có người vẫn hỏi tôi, họ có cần trì chú, tụng chú vãng sanh, chú đại bi không. Hòa Thượng nói: “</w:t>
      </w:r>
      <w:r>
        <w:rPr>
          <w:rFonts w:ascii="Times New Roman" w:eastAsia="Times New Roman" w:hAnsi="Times New Roman" w:cs="Times New Roman"/>
          <w:b/>
          <w:i/>
          <w:color w:val="000000"/>
          <w:sz w:val="24"/>
          <w:szCs w:val="24"/>
        </w:rPr>
        <w:t>Chúng ta có đủ can đảm suốt cuộc đời chỉ niệm một câu “A Di Đà Phật” không!</w:t>
      </w:r>
      <w:r>
        <w:rPr>
          <w:rFonts w:ascii="Times New Roman" w:eastAsia="Times New Roman" w:hAnsi="Times New Roman" w:cs="Times New Roman"/>
          <w:color w:val="000000"/>
          <w:sz w:val="24"/>
          <w:szCs w:val="24"/>
        </w:rPr>
        <w:t>”. Nhiều người cho rằng phải tụng nhiều Kinh, trì nhiều chú, còn niệm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là chưa đủ sức mạnh. Có người, trong nhà có người bị bệnh nên họ niệm danh hiệu của “</w:t>
      </w:r>
      <w:r>
        <w:rPr>
          <w:rFonts w:ascii="Times New Roman" w:eastAsia="Times New Roman" w:hAnsi="Times New Roman" w:cs="Times New Roman"/>
          <w:b/>
          <w:i/>
          <w:color w:val="000000"/>
          <w:sz w:val="24"/>
          <w:szCs w:val="24"/>
        </w:rPr>
        <w:t>Quán Thế Âm Bồ Tát</w:t>
      </w:r>
      <w:r>
        <w:rPr>
          <w:rFonts w:ascii="Times New Roman" w:eastAsia="Times New Roman" w:hAnsi="Times New Roman" w:cs="Times New Roman"/>
          <w:color w:val="000000"/>
          <w:sz w:val="24"/>
          <w:szCs w:val="24"/>
        </w:rPr>
        <w:t xml:space="preserve">” để người bệnh nhanh khỏi, họ sợ niệm Phật thì người bệnh sẽ mất sớm. </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Đại Tập</w:t>
      </w:r>
      <w:r>
        <w:rPr>
          <w:rFonts w:ascii="Times New Roman" w:eastAsia="Times New Roman" w:hAnsi="Times New Roman" w:cs="Times New Roman"/>
          <w:color w:val="000000"/>
          <w:sz w:val="24"/>
          <w:szCs w:val="24"/>
        </w:rPr>
        <w:t>” Phật nói: “</w:t>
      </w:r>
      <w:r>
        <w:rPr>
          <w:rFonts w:ascii="Times New Roman" w:eastAsia="Times New Roman" w:hAnsi="Times New Roman" w:cs="Times New Roman"/>
          <w:b/>
          <w:i/>
          <w:color w:val="000000"/>
          <w:sz w:val="24"/>
          <w:szCs w:val="24"/>
        </w:rPr>
        <w:t>Một câu “A Di Đà Phật” là đại thần chú, đại minh chú, tổng trì của tất cả các thần chú. Một câu “A Di Phật” có đầy đủ Tam Tạng Kinh Điển, một câu “A Di Đà Phật” là vô thượng thâm diệu thiền</w:t>
      </w:r>
      <w:r>
        <w:rPr>
          <w:rFonts w:ascii="Times New Roman" w:eastAsia="Times New Roman" w:hAnsi="Times New Roman" w:cs="Times New Roman"/>
          <w:color w:val="000000"/>
          <w:sz w:val="24"/>
          <w:szCs w:val="24"/>
        </w:rPr>
        <w:t>”. Chúng ta vẫn không hoàn toàn tin vào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nên hàng ngày chúng ta vẫn xen tạp. Tổ Sư Đại Đức nhiều đời đã nhắc chúng ta: “</w:t>
      </w:r>
      <w:r>
        <w:rPr>
          <w:rFonts w:ascii="Times New Roman" w:eastAsia="Times New Roman" w:hAnsi="Times New Roman" w:cs="Times New Roman"/>
          <w:i/>
          <w:color w:val="000000"/>
          <w:sz w:val="24"/>
          <w:szCs w:val="24"/>
        </w:rPr>
        <w:t>Người tu pháp môn Tịnh Độ không được hoài nghi, xen tạp, gián đoạn</w:t>
      </w:r>
      <w:r>
        <w:rPr>
          <w:rFonts w:ascii="Times New Roman" w:eastAsia="Times New Roman" w:hAnsi="Times New Roman" w:cs="Times New Roman"/>
          <w:color w:val="000000"/>
          <w:sz w:val="24"/>
          <w:szCs w:val="24"/>
        </w:rPr>
        <w:t>”. Chúng ta vừa niệm Phật vừa niệm danh hiệu của một vị khác là chúng ta đã gián đoạn. Chúng ta cho rằng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không đủ năng lực cầu an thì chúng ta đã hoài nghi.</w:t>
      </w:r>
    </w:p>
    <w:p w:rsidR="0071012A"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Có những người nghe nhiều tư tưởng khác nhau nên họ bị bao chao, xao động. Tôi may mắn chỉ nghe và dịch pháp của Hòa Thượng. Cách đây gần mười năm, tôi nghe theo và làm theo lời dạy của Hòa Thượng nên tôi đã xây dựng website: “</w:t>
      </w:r>
      <w:r>
        <w:rPr>
          <w:rFonts w:ascii="Times New Roman" w:eastAsia="Times New Roman" w:hAnsi="Times New Roman" w:cs="Times New Roman"/>
          <w:b/>
          <w:i/>
          <w:color w:val="000000"/>
          <w:sz w:val="24"/>
          <w:szCs w:val="24"/>
        </w:rPr>
        <w:t>Tinhkhongphapngu.net</w:t>
      </w:r>
      <w:r>
        <w:rPr>
          <w:rFonts w:ascii="Times New Roman" w:eastAsia="Times New Roman" w:hAnsi="Times New Roman" w:cs="Times New Roman"/>
          <w:color w:val="000000"/>
          <w:sz w:val="24"/>
          <w:szCs w:val="24"/>
        </w:rPr>
        <w:t>”. Hiện tại, số lượng người Online nhiều tương tự như số lượng người có trong lớp học của chúng ta. Trang web dạy chữ Hán: “</w:t>
      </w:r>
      <w:r>
        <w:rPr>
          <w:rFonts w:ascii="Times New Roman" w:eastAsia="Times New Roman" w:hAnsi="Times New Roman" w:cs="Times New Roman"/>
          <w:b/>
          <w:i/>
          <w:color w:val="000000"/>
          <w:sz w:val="24"/>
          <w:szCs w:val="24"/>
        </w:rPr>
        <w:t>Nhidonghocphat.com</w:t>
      </w:r>
      <w:r>
        <w:rPr>
          <w:rFonts w:ascii="Times New Roman" w:eastAsia="Times New Roman" w:hAnsi="Times New Roman" w:cs="Times New Roman"/>
          <w:color w:val="000000"/>
          <w:sz w:val="24"/>
          <w:szCs w:val="24"/>
        </w:rPr>
        <w:t>” cũng hoàn toàn miễn phí, dành cho những người học từ sơ khởi đến người có thể dịch. Cuộc đời của tôi rất may mắn vì tôi gặp được pháp của Hòa Thượng, tôi miệt mài dịch, miệt mài nghe theo, làm theo lời Hòa Thượng nên tôi đã có được một chút an lạc!</w:t>
      </w:r>
    </w:p>
    <w:p w:rsidR="0071012A" w:rsidRDefault="00591943" w:rsidP="00237F28">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71012A"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71012A"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237F28" w:rsidRDefault="00591943" w:rsidP="00237F28">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237F28" w:rsidRDefault="00591943"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1012A" w:rsidRDefault="0071012A" w:rsidP="00237F28">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p>
    <w:sectPr w:rsidR="0071012A" w:rsidSect="006D7F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C4B" w:rsidRDefault="007F7C4B" w:rsidP="007F7C4B">
      <w:pPr>
        <w:spacing w:after="0" w:line="240" w:lineRule="auto"/>
      </w:pPr>
      <w:r>
        <w:separator/>
      </w:r>
    </w:p>
  </w:endnote>
  <w:endnote w:type="continuationSeparator" w:id="0">
    <w:p w:rsidR="007F7C4B" w:rsidRDefault="007F7C4B" w:rsidP="007F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Default="007F7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Pr="007F7C4B" w:rsidRDefault="007F7C4B" w:rsidP="007F7C4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Pr="007F7C4B" w:rsidRDefault="007F7C4B" w:rsidP="007F7C4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C4B" w:rsidRDefault="007F7C4B" w:rsidP="007F7C4B">
      <w:pPr>
        <w:spacing w:after="0" w:line="240" w:lineRule="auto"/>
      </w:pPr>
      <w:r>
        <w:separator/>
      </w:r>
    </w:p>
  </w:footnote>
  <w:footnote w:type="continuationSeparator" w:id="0">
    <w:p w:rsidR="007F7C4B" w:rsidRDefault="007F7C4B" w:rsidP="007F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Default="007F7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Default="007F7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B" w:rsidRDefault="007F7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12A"/>
    <w:rsid w:val="00237F28"/>
    <w:rsid w:val="00591943"/>
    <w:rsid w:val="006D7FB0"/>
    <w:rsid w:val="0071012A"/>
    <w:rsid w:val="007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0C944-3931-4E69-8FE6-D343F43E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1B"/>
  </w:style>
  <w:style w:type="paragraph" w:styleId="Heading1">
    <w:name w:val="heading 1"/>
    <w:basedOn w:val="Normal1"/>
    <w:next w:val="Normal1"/>
    <w:rsid w:val="0071012A"/>
    <w:pPr>
      <w:keepNext/>
      <w:keepLines/>
      <w:spacing w:before="480" w:after="120"/>
      <w:outlineLvl w:val="0"/>
    </w:pPr>
    <w:rPr>
      <w:b/>
      <w:sz w:val="48"/>
      <w:szCs w:val="48"/>
    </w:rPr>
  </w:style>
  <w:style w:type="paragraph" w:styleId="Heading2">
    <w:name w:val="heading 2"/>
    <w:basedOn w:val="Normal1"/>
    <w:next w:val="Normal1"/>
    <w:rsid w:val="0071012A"/>
    <w:pPr>
      <w:keepNext/>
      <w:keepLines/>
      <w:spacing w:before="360" w:after="80"/>
      <w:outlineLvl w:val="1"/>
    </w:pPr>
    <w:rPr>
      <w:b/>
      <w:sz w:val="36"/>
      <w:szCs w:val="36"/>
    </w:rPr>
  </w:style>
  <w:style w:type="paragraph" w:styleId="Heading3">
    <w:name w:val="heading 3"/>
    <w:basedOn w:val="Normal1"/>
    <w:next w:val="Normal1"/>
    <w:rsid w:val="0071012A"/>
    <w:pPr>
      <w:keepNext/>
      <w:keepLines/>
      <w:spacing w:before="280" w:after="80"/>
      <w:outlineLvl w:val="2"/>
    </w:pPr>
    <w:rPr>
      <w:b/>
      <w:sz w:val="28"/>
      <w:szCs w:val="28"/>
    </w:rPr>
  </w:style>
  <w:style w:type="paragraph" w:styleId="Heading4">
    <w:name w:val="heading 4"/>
    <w:basedOn w:val="Normal1"/>
    <w:next w:val="Normal1"/>
    <w:rsid w:val="0071012A"/>
    <w:pPr>
      <w:keepNext/>
      <w:keepLines/>
      <w:spacing w:before="240" w:after="40"/>
      <w:outlineLvl w:val="3"/>
    </w:pPr>
    <w:rPr>
      <w:b/>
      <w:sz w:val="24"/>
      <w:szCs w:val="24"/>
    </w:rPr>
  </w:style>
  <w:style w:type="paragraph" w:styleId="Heading5">
    <w:name w:val="heading 5"/>
    <w:basedOn w:val="Normal1"/>
    <w:next w:val="Normal1"/>
    <w:rsid w:val="0071012A"/>
    <w:pPr>
      <w:keepNext/>
      <w:keepLines/>
      <w:spacing w:before="220" w:after="40"/>
      <w:outlineLvl w:val="4"/>
    </w:pPr>
    <w:rPr>
      <w:b/>
    </w:rPr>
  </w:style>
  <w:style w:type="paragraph" w:styleId="Heading6">
    <w:name w:val="heading 6"/>
    <w:basedOn w:val="Normal1"/>
    <w:next w:val="Normal1"/>
    <w:rsid w:val="007101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012A"/>
  </w:style>
  <w:style w:type="paragraph" w:styleId="Title">
    <w:name w:val="Title"/>
    <w:basedOn w:val="Normal1"/>
    <w:next w:val="Normal1"/>
    <w:rsid w:val="0071012A"/>
    <w:pPr>
      <w:keepNext/>
      <w:keepLines/>
      <w:spacing w:before="480" w:after="120"/>
    </w:pPr>
    <w:rPr>
      <w:b/>
      <w:sz w:val="72"/>
      <w:szCs w:val="72"/>
    </w:rPr>
  </w:style>
  <w:style w:type="paragraph" w:styleId="Subtitle">
    <w:name w:val="Subtitle"/>
    <w:basedOn w:val="Normal"/>
    <w:next w:val="Normal"/>
    <w:rsid w:val="0071012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4B"/>
  </w:style>
  <w:style w:type="paragraph" w:styleId="Footer">
    <w:name w:val="footer"/>
    <w:basedOn w:val="Normal"/>
    <w:link w:val="FooterChar"/>
    <w:uiPriority w:val="99"/>
    <w:unhideWhenUsed/>
    <w:rsid w:val="007F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bCxV6O3YqSdmPhAEl88eK22qpA==">AMUW2mW2Rxj0def2E0Idl71RiVoqlTZ0g1jY+vrSYTp/H7oLM271nS8SJ8jDsj9CWKpodqWx5V3D/25C3pi1uRsTJMd0PZovMebA1SmnQq7sH77TIwGj2dk=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9646</Characters>
  <Application>Microsoft Office Word</Application>
  <DocSecurity>0</DocSecurity>
  <Lines>80</Lines>
  <Paragraphs>22</Paragraphs>
  <ScaleCrop>false</ScaleCrop>
  <Company>Microsoft</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2023-03-27T22:02:00Z</dcterms:created>
  <dcterms:modified xsi:type="dcterms:W3CDTF">2023-03-30T15:49:00Z</dcterms:modified>
</cp:coreProperties>
</file>